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F" w:rsidRPr="007D102F" w:rsidRDefault="007D102F" w:rsidP="007D10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102F">
        <w:rPr>
          <w:rFonts w:ascii="Times New Roman" w:hAnsi="Times New Roman" w:cs="Times New Roman"/>
          <w:b/>
          <w:sz w:val="28"/>
          <w:szCs w:val="24"/>
        </w:rPr>
        <w:t>Relazione descrittiva sulla composizione degli organi sociali, sul numero degli iscritti e sulle modalità di informazione e di comunicazione ai soci</w:t>
      </w:r>
    </w:p>
    <w:p w:rsidR="008019F0" w:rsidRDefault="008019F0" w:rsidP="007D102F">
      <w:pPr>
        <w:jc w:val="both"/>
        <w:rPr>
          <w:rFonts w:ascii="Times New Roman" w:hAnsi="Times New Roman" w:cs="Times New Roman"/>
          <w:szCs w:val="24"/>
        </w:rPr>
      </w:pPr>
    </w:p>
    <w:p w:rsidR="007D102F" w:rsidRPr="008019F0" w:rsidRDefault="008019F0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>Il sottoscritto ________________</w:t>
      </w:r>
      <w:r w:rsidR="007D102F" w:rsidRPr="008019F0">
        <w:rPr>
          <w:rFonts w:ascii="Times New Roman" w:hAnsi="Times New Roman" w:cs="Times New Roman"/>
          <w:szCs w:val="24"/>
        </w:rPr>
        <w:t xml:space="preserve"> nato a </w:t>
      </w:r>
      <w:r w:rsidRPr="008019F0">
        <w:rPr>
          <w:rFonts w:ascii="Times New Roman" w:hAnsi="Times New Roman" w:cs="Times New Roman"/>
          <w:szCs w:val="24"/>
        </w:rPr>
        <w:t>__________</w:t>
      </w:r>
      <w:r w:rsidR="007D102F" w:rsidRPr="008019F0">
        <w:rPr>
          <w:rFonts w:ascii="Times New Roman" w:hAnsi="Times New Roman" w:cs="Times New Roman"/>
          <w:szCs w:val="24"/>
        </w:rPr>
        <w:t xml:space="preserve"> il </w:t>
      </w:r>
      <w:r w:rsidRPr="008019F0">
        <w:rPr>
          <w:rFonts w:ascii="Times New Roman" w:hAnsi="Times New Roman" w:cs="Times New Roman"/>
          <w:szCs w:val="24"/>
        </w:rPr>
        <w:t>______</w:t>
      </w:r>
      <w:proofErr w:type="gramStart"/>
      <w:r w:rsidRPr="008019F0">
        <w:rPr>
          <w:rFonts w:ascii="Times New Roman" w:hAnsi="Times New Roman" w:cs="Times New Roman"/>
          <w:szCs w:val="24"/>
        </w:rPr>
        <w:t>_</w:t>
      </w:r>
      <w:r w:rsidR="007D102F" w:rsidRPr="008019F0">
        <w:rPr>
          <w:rFonts w:ascii="Times New Roman" w:hAnsi="Times New Roman" w:cs="Times New Roman"/>
          <w:szCs w:val="24"/>
        </w:rPr>
        <w:t xml:space="preserve"> </w:t>
      </w:r>
      <w:r w:rsidRPr="008019F0">
        <w:rPr>
          <w:rFonts w:ascii="Times New Roman" w:hAnsi="Times New Roman" w:cs="Times New Roman"/>
          <w:szCs w:val="24"/>
        </w:rPr>
        <w:t>,</w:t>
      </w:r>
      <w:proofErr w:type="gramEnd"/>
      <w:r w:rsidRPr="008019F0">
        <w:rPr>
          <w:rFonts w:ascii="Times New Roman" w:hAnsi="Times New Roman" w:cs="Times New Roman"/>
          <w:szCs w:val="24"/>
        </w:rPr>
        <w:t xml:space="preserve"> </w:t>
      </w:r>
      <w:r w:rsidR="007D102F" w:rsidRPr="008019F0">
        <w:rPr>
          <w:rFonts w:ascii="Times New Roman" w:hAnsi="Times New Roman" w:cs="Times New Roman"/>
          <w:szCs w:val="24"/>
        </w:rPr>
        <w:t xml:space="preserve">nella qualità di Presidente e legale rappresentante della Pro Loco di </w:t>
      </w:r>
      <w:r w:rsidRPr="008019F0">
        <w:rPr>
          <w:rFonts w:ascii="Times New Roman" w:hAnsi="Times New Roman" w:cs="Times New Roman"/>
          <w:szCs w:val="24"/>
        </w:rPr>
        <w:t>___________</w:t>
      </w:r>
      <w:r w:rsidR="007D102F" w:rsidRPr="008019F0">
        <w:rPr>
          <w:rFonts w:ascii="Times New Roman" w:hAnsi="Times New Roman" w:cs="Times New Roman"/>
          <w:szCs w:val="24"/>
        </w:rPr>
        <w:t>, espone la seguente relazione descrittiva sulla composizione degli organi sociali, sul nu</w:t>
      </w:r>
      <w:bookmarkStart w:id="0" w:name="_GoBack"/>
      <w:bookmarkEnd w:id="0"/>
      <w:r w:rsidR="007D102F" w:rsidRPr="008019F0">
        <w:rPr>
          <w:rFonts w:ascii="Times New Roman" w:hAnsi="Times New Roman" w:cs="Times New Roman"/>
          <w:szCs w:val="24"/>
        </w:rPr>
        <w:t>mero degli iscritti e sulle modalità di informazione e di comunicazione ai soci.</w:t>
      </w:r>
    </w:p>
    <w:p w:rsidR="007D102F" w:rsidRPr="008019F0" w:rsidRDefault="007D102F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 xml:space="preserve">Il Consiglio Direttivo è formato da n. </w:t>
      </w:r>
      <w:r w:rsidR="00C1311F">
        <w:rPr>
          <w:rFonts w:ascii="Times New Roman" w:hAnsi="Times New Roman" w:cs="Times New Roman"/>
          <w:szCs w:val="24"/>
        </w:rPr>
        <w:t>____</w:t>
      </w:r>
      <w:r w:rsidRPr="008019F0">
        <w:rPr>
          <w:rFonts w:ascii="Times New Roman" w:hAnsi="Times New Roman" w:cs="Times New Roman"/>
          <w:szCs w:val="24"/>
        </w:rPr>
        <w:t xml:space="preserve"> membri eletti a votazione segreta dall'Assemblea tra i propri soci; essi durano in carica quattro anni e sono rieleggibili.</w:t>
      </w:r>
    </w:p>
    <w:p w:rsidR="007D102F" w:rsidRPr="008019F0" w:rsidRDefault="007D102F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>In caso di vacanza, per qualsiasi motivo, dei membri effettivi, si procede alla loro surroga con i soci primi non eletti sino ad un massimo della metà dei consiglieri stabiliti. Entro trenta giorni dalla surroga l’Assemblea ratifica i nominativi dei Consiglieri subentrati o, in mancanza, elegge nuovi Consiglieri.</w:t>
      </w:r>
    </w:p>
    <w:p w:rsidR="007D102F" w:rsidRPr="008019F0" w:rsidRDefault="007D102F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>Il numero di soci</w:t>
      </w:r>
      <w:r w:rsidR="008019F0">
        <w:rPr>
          <w:rFonts w:ascii="Times New Roman" w:hAnsi="Times New Roman" w:cs="Times New Roman"/>
          <w:szCs w:val="24"/>
        </w:rPr>
        <w:t xml:space="preserve"> della Pro Loco ____________ nel 201__</w:t>
      </w:r>
      <w:r w:rsidRPr="008019F0">
        <w:rPr>
          <w:rFonts w:ascii="Times New Roman" w:hAnsi="Times New Roman" w:cs="Times New Roman"/>
          <w:szCs w:val="24"/>
        </w:rPr>
        <w:t xml:space="preserve"> è di n. </w:t>
      </w:r>
      <w:r w:rsidR="008019F0">
        <w:rPr>
          <w:rFonts w:ascii="Times New Roman" w:hAnsi="Times New Roman" w:cs="Times New Roman"/>
          <w:szCs w:val="24"/>
        </w:rPr>
        <w:t>____</w:t>
      </w:r>
      <w:r w:rsidRPr="008019F0">
        <w:rPr>
          <w:rFonts w:ascii="Times New Roman" w:hAnsi="Times New Roman" w:cs="Times New Roman"/>
          <w:szCs w:val="24"/>
        </w:rPr>
        <w:t>, si distinguono in soci ordinari, sostenitori, benemeriti e onorari. Socio ordinario è chi assolve il versamento della quota sociale ordinaria annua. Socio sostenitore è chi versa somme superiore alla quota ordinaria di associazione. Socio benemerito è il socio nominato tale dall’Assemblea per particolari meriti acquisiti durante la vita della Pro Loco. Socio onorario è chi per meriti particolari verso la Pro Loco o la località è insignito di tale titolo con delibera motivata dal Consiglio di Amministrazione, i soci benemeriti e onorari sono esentati dal pagamento della quota sociale annua.</w:t>
      </w:r>
    </w:p>
    <w:p w:rsidR="007D102F" w:rsidRPr="008019F0" w:rsidRDefault="007D102F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 xml:space="preserve">La qualità di socio è conseguibile da tutti i cittadini sia italiani che stranieri e si perde per dimissioni, morosità o indegnità. I soci ordinari e sostenitori hanno il dovere di versare la quota sociale stabilita annualmente dal Consiglio direttivo in sede di approvazione del bilancio preventivo. In caso di morte, recesso o esclusione dall’Associazione i versamenti fatti a qualsiasi titolo non sono rimborsabili, non creano diritti di partecipazione </w:t>
      </w:r>
      <w:proofErr w:type="spellStart"/>
      <w:proofErr w:type="gramStart"/>
      <w:r w:rsidRPr="008019F0">
        <w:rPr>
          <w:rFonts w:ascii="Times New Roman" w:hAnsi="Times New Roman" w:cs="Times New Roman"/>
          <w:szCs w:val="24"/>
        </w:rPr>
        <w:t>ne</w:t>
      </w:r>
      <w:proofErr w:type="spellEnd"/>
      <w:proofErr w:type="gramEnd"/>
      <w:r w:rsidRPr="008019F0">
        <w:rPr>
          <w:rFonts w:ascii="Times New Roman" w:hAnsi="Times New Roman" w:cs="Times New Roman"/>
          <w:szCs w:val="24"/>
        </w:rPr>
        <w:t>, tanto meno, quote indivise di partecipazione trasmissibili a terzi per successione o a nessun altro titolo.</w:t>
      </w:r>
    </w:p>
    <w:p w:rsidR="007D102F" w:rsidRPr="008019F0" w:rsidRDefault="007D102F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>Tutti i soci in regola con i versamenti della quota sociale, purché maggiorenni, hanno diritto: di voto per eleggere gli organi direttivi della Pro Loco; di essere eletti alle cariche direttive della Pro Loco; di voto per l’approvazione dei bilanci, delle modifiche statutarie e regolamentari della Pro Loco; a ricevere la tessera della Pro Loco;  a ricevere le pubblicazioni della Pro Loco; a frequentare i locali della Pro Loco;  di fruire dei servizi della Pro Loco e di partecipare a tutte le sue attività.</w:t>
      </w:r>
    </w:p>
    <w:p w:rsidR="007D102F" w:rsidRPr="008019F0" w:rsidRDefault="007D102F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>L’esclusione di un socio viene deliberata dal Consiglio Direttivo della Pro Loco secondo quanto previsto dall’art. 7 L’adesione all’Associazione deve intendersi a tempo indeterminato e in nessun caso per periodi temporanei, fermo restando il diritto di recesso.</w:t>
      </w:r>
    </w:p>
    <w:p w:rsidR="007D102F" w:rsidRPr="008019F0" w:rsidRDefault="007D102F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 xml:space="preserve">L’avviso di convocazione, contenente l’indicazione del luogo, del giorno, dell’ora e gli argomenti posti all’ordine del giorno, deve essere </w:t>
      </w:r>
      <w:proofErr w:type="spellStart"/>
      <w:r w:rsidRPr="008019F0">
        <w:rPr>
          <w:rFonts w:ascii="Times New Roman" w:hAnsi="Times New Roman" w:cs="Times New Roman"/>
          <w:szCs w:val="24"/>
        </w:rPr>
        <w:t>inviato</w:t>
      </w:r>
      <w:proofErr w:type="spellEnd"/>
      <w:r w:rsidRPr="008019F0">
        <w:rPr>
          <w:rFonts w:ascii="Times New Roman" w:hAnsi="Times New Roman" w:cs="Times New Roman"/>
          <w:szCs w:val="24"/>
        </w:rPr>
        <w:t xml:space="preserve"> ai </w:t>
      </w:r>
      <w:r w:rsidR="008019F0" w:rsidRPr="008019F0">
        <w:rPr>
          <w:rFonts w:ascii="Times New Roman" w:hAnsi="Times New Roman" w:cs="Times New Roman"/>
          <w:szCs w:val="24"/>
        </w:rPr>
        <w:t xml:space="preserve">Soci, ai </w:t>
      </w:r>
      <w:r w:rsidRPr="008019F0">
        <w:rPr>
          <w:rFonts w:ascii="Times New Roman" w:hAnsi="Times New Roman" w:cs="Times New Roman"/>
          <w:szCs w:val="24"/>
        </w:rPr>
        <w:t xml:space="preserve">Consiglieri, ai Revisori dei Conti almeno cinque giorni prima della riunione, utilizzando il sistema il sistema di posta elettronica certificata o il recapito postale ordinario per quegli associati che non dispongono di </w:t>
      </w:r>
      <w:proofErr w:type="gramStart"/>
      <w:r w:rsidRPr="008019F0">
        <w:rPr>
          <w:rFonts w:ascii="Times New Roman" w:hAnsi="Times New Roman" w:cs="Times New Roman"/>
          <w:szCs w:val="24"/>
        </w:rPr>
        <w:t>un box</w:t>
      </w:r>
      <w:proofErr w:type="gramEnd"/>
      <w:r w:rsidRPr="008019F0">
        <w:rPr>
          <w:rFonts w:ascii="Times New Roman" w:hAnsi="Times New Roman" w:cs="Times New Roman"/>
          <w:szCs w:val="24"/>
        </w:rPr>
        <w:t xml:space="preserve"> di posta elettronica. L’avviso di convocazione va altresì esposto nella sede sociale in luogo di facile accesso ed in maniera ben visibile.</w:t>
      </w:r>
    </w:p>
    <w:p w:rsidR="007D102F" w:rsidRPr="008019F0" w:rsidRDefault="007D102F" w:rsidP="007D102F">
      <w:pPr>
        <w:jc w:val="both"/>
        <w:rPr>
          <w:rFonts w:ascii="Times New Roman" w:hAnsi="Times New Roman" w:cs="Times New Roman"/>
          <w:szCs w:val="24"/>
        </w:rPr>
      </w:pPr>
      <w:r w:rsidRPr="008019F0">
        <w:rPr>
          <w:rFonts w:ascii="Times New Roman" w:hAnsi="Times New Roman" w:cs="Times New Roman"/>
          <w:szCs w:val="24"/>
        </w:rPr>
        <w:t>La Pro Loco adegua la propria attività gestionale alle norme delle leggi vigenti, riconoscendo l’assenza di lucro e la competenza territoriale. La Pro Loco si avvale prevalentemente delle attività prestate in forma volontaria, libera e gratuita dei propri Soci per il perseguimento dei fini istituzionali.</w:t>
      </w:r>
    </w:p>
    <w:p w:rsidR="00784B64" w:rsidRDefault="00784B64" w:rsidP="00784B64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784B64" w:rsidRPr="00BE3AA1" w:rsidRDefault="00784B64" w:rsidP="00784B64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4"/>
        </w:rPr>
      </w:pPr>
      <w:r w:rsidRPr="00BE3AA1">
        <w:rPr>
          <w:rFonts w:ascii="Times New Roman" w:hAnsi="Times New Roman"/>
          <w:sz w:val="24"/>
        </w:rPr>
        <w:t xml:space="preserve">IL PRESIDENTE </w:t>
      </w:r>
    </w:p>
    <w:p w:rsidR="00784B64" w:rsidRPr="00784B64" w:rsidRDefault="00784B64" w:rsidP="00784B64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4B6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626AF1" w:rsidRDefault="00626AF1"/>
    <w:sectPr w:rsidR="00626AF1" w:rsidSect="008019F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F"/>
    <w:rsid w:val="00626AF1"/>
    <w:rsid w:val="00784B64"/>
    <w:rsid w:val="007D102F"/>
    <w:rsid w:val="008019F0"/>
    <w:rsid w:val="00C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F6D3"/>
  <w15:chartTrackingRefBased/>
  <w15:docId w15:val="{D96A839D-F7D7-48AC-921F-C6FE7AD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784B6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la spina</dc:creator>
  <cp:keywords/>
  <dc:description/>
  <cp:lastModifiedBy>antonino la spina</cp:lastModifiedBy>
  <cp:revision>5</cp:revision>
  <cp:lastPrinted>2016-02-05T13:17:00Z</cp:lastPrinted>
  <dcterms:created xsi:type="dcterms:W3CDTF">2016-02-05T13:07:00Z</dcterms:created>
  <dcterms:modified xsi:type="dcterms:W3CDTF">2016-02-06T09:24:00Z</dcterms:modified>
</cp:coreProperties>
</file>